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CE39" w14:textId="77777777" w:rsidR="00912D4B" w:rsidRPr="000665B1" w:rsidRDefault="00912D4B" w:rsidP="00912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EBA3334" w14:textId="77777777" w:rsidR="00912D4B" w:rsidRPr="000665B1" w:rsidRDefault="00912D4B" w:rsidP="00912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6C55783" w14:textId="46F26B21" w:rsidR="00912D4B" w:rsidRPr="000665B1" w:rsidRDefault="00E240EB" w:rsidP="008E368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Recommended</w:t>
      </w:r>
      <w:r w:rsidR="00F754F0" w:rsidRPr="000665B1">
        <w:rPr>
          <w:b/>
          <w:sz w:val="24"/>
          <w:szCs w:val="24"/>
        </w:rPr>
        <w:t xml:space="preserve"> Submission </w:t>
      </w:r>
      <w:r>
        <w:rPr>
          <w:b/>
          <w:sz w:val="24"/>
          <w:szCs w:val="24"/>
        </w:rPr>
        <w:t>2</w:t>
      </w:r>
      <w:r w:rsidR="00912D4B" w:rsidRPr="000665B1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Service Information: Implementation Plan</w:t>
      </w:r>
    </w:p>
    <w:p w14:paraId="4BBB0C77" w14:textId="77777777" w:rsidR="00912D4B" w:rsidRPr="000665B1" w:rsidRDefault="00912D4B" w:rsidP="00912D4B">
      <w:pPr>
        <w:widowControl w:val="0"/>
        <w:jc w:val="center"/>
        <w:rPr>
          <w:b/>
          <w:sz w:val="24"/>
          <w:szCs w:val="24"/>
        </w:rPr>
      </w:pPr>
    </w:p>
    <w:p w14:paraId="5F8F4529" w14:textId="67FA1517" w:rsidR="00983E1E" w:rsidRDefault="00983E1E" w:rsidP="00983E1E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Attach a document describing the </w:t>
      </w:r>
      <w:r w:rsidRPr="00117AF3">
        <w:rPr>
          <w:sz w:val="24"/>
          <w:szCs w:val="24"/>
        </w:rPr>
        <w:t xml:space="preserve">Service Provider’s plan to </w:t>
      </w:r>
      <w:r>
        <w:rPr>
          <w:sz w:val="24"/>
          <w:szCs w:val="24"/>
        </w:rPr>
        <w:t>ensure that servic</w:t>
      </w:r>
      <w:r w:rsidRPr="00670C6A">
        <w:rPr>
          <w:sz w:val="24"/>
          <w:szCs w:val="24"/>
        </w:rPr>
        <w:t>es at all sites will be fully operational on July 1, 20</w:t>
      </w:r>
      <w:r w:rsidR="00B52309">
        <w:rPr>
          <w:sz w:val="24"/>
          <w:szCs w:val="24"/>
        </w:rPr>
        <w:t>27</w:t>
      </w:r>
      <w:r w:rsidRPr="00670C6A">
        <w:rPr>
          <w:sz w:val="24"/>
          <w:szCs w:val="24"/>
        </w:rPr>
        <w:t>, in</w:t>
      </w:r>
      <w:r>
        <w:rPr>
          <w:sz w:val="24"/>
          <w:szCs w:val="24"/>
        </w:rPr>
        <w:t xml:space="preserve">cluding any material activities that the Service Provider believes may be necessary, </w:t>
      </w:r>
      <w:r w:rsidRPr="005A5FDE">
        <w:rPr>
          <w:i/>
          <w:sz w:val="24"/>
          <w:szCs w:val="24"/>
        </w:rPr>
        <w:t>e.g.</w:t>
      </w:r>
      <w:r>
        <w:rPr>
          <w:sz w:val="24"/>
          <w:szCs w:val="24"/>
        </w:rPr>
        <w:t>, testing, cutover, licensing.  Also include any other activities that may be required to transfer services from an existing provider such that services will be fully operational on July 1, 20</w:t>
      </w:r>
      <w:r w:rsidR="00B52309">
        <w:rPr>
          <w:sz w:val="24"/>
          <w:szCs w:val="24"/>
        </w:rPr>
        <w:t>27</w:t>
      </w:r>
      <w:r>
        <w:rPr>
          <w:sz w:val="24"/>
          <w:szCs w:val="24"/>
        </w:rPr>
        <w:t xml:space="preserve">. </w:t>
      </w:r>
    </w:p>
    <w:p w14:paraId="165D24B7" w14:textId="77777777" w:rsidR="00983E1E" w:rsidRDefault="00983E1E" w:rsidP="00983E1E">
      <w:pPr>
        <w:widowControl w:val="0"/>
        <w:rPr>
          <w:sz w:val="24"/>
          <w:szCs w:val="24"/>
        </w:rPr>
      </w:pPr>
    </w:p>
    <w:p w14:paraId="0E564CC3" w14:textId="77777777" w:rsidR="00983E1E" w:rsidRPr="00323F23" w:rsidRDefault="00983E1E" w:rsidP="00983E1E">
      <w:pPr>
        <w:widowControl w:val="0"/>
        <w:rPr>
          <w:sz w:val="24"/>
          <w:szCs w:val="24"/>
        </w:rPr>
      </w:pPr>
      <w:r w:rsidRPr="00323F23">
        <w:rPr>
          <w:sz w:val="24"/>
          <w:szCs w:val="24"/>
        </w:rPr>
        <w:t xml:space="preserve">If the Service Provider believes that any </w:t>
      </w:r>
      <w:r>
        <w:rPr>
          <w:sz w:val="24"/>
          <w:szCs w:val="24"/>
        </w:rPr>
        <w:t xml:space="preserve">MPS </w:t>
      </w:r>
      <w:r w:rsidRPr="00323F23">
        <w:rPr>
          <w:sz w:val="24"/>
          <w:szCs w:val="24"/>
        </w:rPr>
        <w:t xml:space="preserve">resources are required </w:t>
      </w:r>
      <w:r>
        <w:rPr>
          <w:sz w:val="24"/>
          <w:szCs w:val="24"/>
        </w:rPr>
        <w:t xml:space="preserve">to ensure timely delivery of the </w:t>
      </w:r>
      <w:r w:rsidRPr="00323F23">
        <w:rPr>
          <w:sz w:val="24"/>
          <w:szCs w:val="24"/>
        </w:rPr>
        <w:t xml:space="preserve">services being proposed, the Service Provider must list those required resources with specificity in </w:t>
      </w:r>
      <w:r>
        <w:rPr>
          <w:sz w:val="24"/>
          <w:szCs w:val="24"/>
        </w:rPr>
        <w:t xml:space="preserve">Recommended Submission 2: Service Information – Description of Services.   </w:t>
      </w:r>
      <w:r w:rsidRPr="00323F23">
        <w:rPr>
          <w:sz w:val="24"/>
          <w:szCs w:val="24"/>
        </w:rPr>
        <w:t xml:space="preserve"> Acceptance of resource requirements is </w:t>
      </w:r>
      <w:r>
        <w:rPr>
          <w:sz w:val="24"/>
          <w:szCs w:val="24"/>
        </w:rPr>
        <w:t>in</w:t>
      </w:r>
      <w:r w:rsidRPr="00323F23">
        <w:rPr>
          <w:sz w:val="24"/>
          <w:szCs w:val="24"/>
        </w:rPr>
        <w:t xml:space="preserve"> the sole discretion of MPS.  MPS will not accept any resource requirements not specifically listed in the Service Provider’s Proposal.   </w:t>
      </w:r>
    </w:p>
    <w:p w14:paraId="1FCB84DF" w14:textId="77777777" w:rsidR="00983E1E" w:rsidRDefault="00983E1E" w:rsidP="00983E1E">
      <w:pPr>
        <w:widowControl w:val="0"/>
        <w:rPr>
          <w:sz w:val="24"/>
          <w:szCs w:val="24"/>
        </w:rPr>
      </w:pPr>
    </w:p>
    <w:p w14:paraId="5DB5230C" w14:textId="69E92E38" w:rsidR="00983E1E" w:rsidRDefault="00983E1E" w:rsidP="00983E1E">
      <w:pPr>
        <w:widowControl w:val="0"/>
        <w:rPr>
          <w:sz w:val="24"/>
          <w:szCs w:val="24"/>
        </w:rPr>
      </w:pPr>
      <w:r>
        <w:rPr>
          <w:sz w:val="24"/>
          <w:szCs w:val="24"/>
        </w:rPr>
        <w:t>While preparatory activities may begin as necessary after contract execution to ensure a July 1, 20</w:t>
      </w:r>
      <w:r w:rsidR="00B52309">
        <w:rPr>
          <w:sz w:val="24"/>
          <w:szCs w:val="24"/>
        </w:rPr>
        <w:t>27</w:t>
      </w:r>
      <w:r>
        <w:rPr>
          <w:sz w:val="24"/>
          <w:szCs w:val="24"/>
        </w:rPr>
        <w:t>, service start date, MPS and USAC will pay only for the delivery of services beginning on July 1, 20</w:t>
      </w:r>
      <w:r w:rsidR="00B52309">
        <w:rPr>
          <w:sz w:val="24"/>
          <w:szCs w:val="24"/>
        </w:rPr>
        <w:t>27</w:t>
      </w:r>
      <w:r>
        <w:rPr>
          <w:sz w:val="24"/>
          <w:szCs w:val="24"/>
        </w:rPr>
        <w:t xml:space="preserve">.  </w:t>
      </w:r>
    </w:p>
    <w:p w14:paraId="090E5A81" w14:textId="77777777" w:rsidR="00983E1E" w:rsidRDefault="00983E1E" w:rsidP="00983E1E">
      <w:pPr>
        <w:widowControl w:val="0"/>
        <w:rPr>
          <w:sz w:val="24"/>
          <w:szCs w:val="24"/>
        </w:rPr>
      </w:pPr>
    </w:p>
    <w:p w14:paraId="06B2C3DC" w14:textId="77777777" w:rsidR="00983E1E" w:rsidRPr="001E191D" w:rsidRDefault="00983E1E" w:rsidP="001E191D">
      <w:pPr>
        <w:rPr>
          <w:sz w:val="24"/>
          <w:szCs w:val="24"/>
        </w:rPr>
      </w:pPr>
      <w:r w:rsidRPr="001E191D">
        <w:rPr>
          <w:sz w:val="24"/>
          <w:szCs w:val="24"/>
        </w:rPr>
        <w:t xml:space="preserve">Additional sites and/or services requested by MPS </w:t>
      </w:r>
      <w:proofErr w:type="gramStart"/>
      <w:r w:rsidRPr="001E191D">
        <w:rPr>
          <w:sz w:val="24"/>
          <w:szCs w:val="24"/>
        </w:rPr>
        <w:t>during the course of</w:t>
      </w:r>
      <w:proofErr w:type="gramEnd"/>
      <w:r w:rsidRPr="001E191D">
        <w:rPr>
          <w:sz w:val="24"/>
          <w:szCs w:val="24"/>
        </w:rPr>
        <w:t xml:space="preserve"> the contract must be fully operational within 10 calendar days of such request.  If activation of additional sites and/or services is not possible during that timeframe, describe the length of time required to activate new sites and/or services.  </w:t>
      </w:r>
    </w:p>
    <w:p w14:paraId="13107CDB" w14:textId="77777777" w:rsidR="00983E1E" w:rsidRDefault="00983E1E" w:rsidP="00983E1E"/>
    <w:p w14:paraId="2B72A840" w14:textId="77777777" w:rsidR="00983E1E" w:rsidRDefault="00983E1E" w:rsidP="00983E1E">
      <w:pPr>
        <w:widowControl w:val="0"/>
        <w:rPr>
          <w:sz w:val="24"/>
          <w:szCs w:val="24"/>
        </w:rPr>
      </w:pPr>
    </w:p>
    <w:p w14:paraId="44FDED33" w14:textId="6051D3D6" w:rsidR="00912D4B" w:rsidRPr="000665B1" w:rsidRDefault="00912D4B" w:rsidP="000665B1">
      <w:pPr>
        <w:pStyle w:val="FootnoteText"/>
        <w:widowControl w:val="0"/>
        <w:rPr>
          <w:b/>
          <w:sz w:val="24"/>
          <w:szCs w:val="24"/>
          <w:highlight w:val="yellow"/>
        </w:rPr>
      </w:pPr>
    </w:p>
    <w:sectPr w:rsidR="00912D4B" w:rsidRPr="000665B1" w:rsidSect="00912D4B">
      <w:footerReference w:type="default" r:id="rId6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063AC" w14:textId="77777777" w:rsidR="008E639A" w:rsidRDefault="008E639A">
      <w:r>
        <w:separator/>
      </w:r>
    </w:p>
  </w:endnote>
  <w:endnote w:type="continuationSeparator" w:id="0">
    <w:p w14:paraId="3FB10B20" w14:textId="77777777" w:rsidR="008E639A" w:rsidRDefault="008E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Content>
      <w:p w14:paraId="1B0982B6" w14:textId="77777777" w:rsidR="00912D4B" w:rsidRDefault="00912D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E85216" w14:textId="77777777" w:rsidR="00912D4B" w:rsidRDefault="00912D4B">
    <w:pPr>
      <w:pStyle w:val="Footer"/>
    </w:pPr>
  </w:p>
  <w:p w14:paraId="29A20B42" w14:textId="77777777" w:rsidR="00912D4B" w:rsidRDefault="00912D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62DBA" w14:textId="77777777" w:rsidR="008E639A" w:rsidRDefault="008E639A">
      <w:r>
        <w:separator/>
      </w:r>
    </w:p>
  </w:footnote>
  <w:footnote w:type="continuationSeparator" w:id="0">
    <w:p w14:paraId="04F369AB" w14:textId="77777777" w:rsidR="008E639A" w:rsidRDefault="008E63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4B"/>
    <w:rsid w:val="000665B1"/>
    <w:rsid w:val="00125763"/>
    <w:rsid w:val="001A4236"/>
    <w:rsid w:val="001E191D"/>
    <w:rsid w:val="002672B4"/>
    <w:rsid w:val="003E5137"/>
    <w:rsid w:val="00430D00"/>
    <w:rsid w:val="00442A6F"/>
    <w:rsid w:val="00517D0F"/>
    <w:rsid w:val="00663211"/>
    <w:rsid w:val="006742C7"/>
    <w:rsid w:val="008E368E"/>
    <w:rsid w:val="008E639A"/>
    <w:rsid w:val="00912D4B"/>
    <w:rsid w:val="00983E1E"/>
    <w:rsid w:val="00B52309"/>
    <w:rsid w:val="00C1573F"/>
    <w:rsid w:val="00D90F8F"/>
    <w:rsid w:val="00E240EB"/>
    <w:rsid w:val="00F12623"/>
    <w:rsid w:val="00F754F0"/>
    <w:rsid w:val="00FD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8E4A0"/>
  <w15:chartTrackingRefBased/>
  <w15:docId w15:val="{8794B427-B89A-4FA0-AD94-0212CB48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D4B"/>
    <w:pPr>
      <w:spacing w:after="0" w:line="240" w:lineRule="auto"/>
      <w:ind w:left="5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2D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2D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D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2D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2D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D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D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D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D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D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2D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D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2D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2D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D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D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D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D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2D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2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D4B"/>
    <w:pPr>
      <w:numPr>
        <w:ilvl w:val="1"/>
      </w:numPr>
      <w:ind w:left="5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2D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2D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2D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2D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2D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D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D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2D4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912D4B"/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rsid w:val="00912D4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912D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D4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rsid w:val="00066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665B1"/>
  </w:style>
  <w:style w:type="character" w:customStyle="1" w:styleId="CommentTextChar">
    <w:name w:val="Comment Text Char"/>
    <w:basedOn w:val="DefaultParagraphFont"/>
    <w:link w:val="CommentText"/>
    <w:uiPriority w:val="99"/>
    <w:rsid w:val="000665B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lainText">
    <w:name w:val="Plain Text"/>
    <w:basedOn w:val="Normal"/>
    <w:link w:val="PlainTextChar"/>
    <w:uiPriority w:val="99"/>
    <w:unhideWhenUsed/>
    <w:rsid w:val="000665B1"/>
    <w:pPr>
      <w:ind w:left="0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665B1"/>
    <w:rPr>
      <w:rFonts w:ascii="Calibri" w:hAnsi="Calibri"/>
      <w:kern w:val="0"/>
      <w:sz w:val="22"/>
      <w:szCs w:val="21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AF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Johnson</dc:creator>
  <cp:keywords/>
  <dc:description/>
  <cp:lastModifiedBy>Aleck Johnson</cp:lastModifiedBy>
  <cp:revision>12</cp:revision>
  <dcterms:created xsi:type="dcterms:W3CDTF">2026-05-11T18:41:00Z</dcterms:created>
  <dcterms:modified xsi:type="dcterms:W3CDTF">2026-08-06T16:48:00Z</dcterms:modified>
</cp:coreProperties>
</file>